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GLENGARRY TRUST</w:t>
      </w:r>
    </w:p>
    <w:p w:rsidR="00000000" w:rsidDel="00000000" w:rsidP="00000000" w:rsidRDefault="00000000" w:rsidRPr="00000000" w14:paraId="00000002">
      <w:pPr>
        <w:tabs>
          <w:tab w:val="left" w:leader="none" w:pos="1900"/>
        </w:tabs>
        <w:rPr/>
      </w:pPr>
      <w:r w:rsidDel="00000000" w:rsidR="00000000" w:rsidRPr="00000000">
        <w:rPr>
          <w:rtl w:val="0"/>
        </w:rPr>
        <w:tab/>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b w:val="1"/>
          <w:color w:val="222222"/>
          <w:sz w:val="24"/>
          <w:szCs w:val="24"/>
          <w:rtl w:val="0"/>
        </w:rPr>
        <w:t xml:space="preserve">QUARTERLY MEETING</w:t>
      </w:r>
      <w:r w:rsidDel="00000000" w:rsidR="00000000" w:rsidRPr="00000000">
        <w:rPr>
          <w:rtl w:val="0"/>
        </w:rPr>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color w:val="222222"/>
          <w:sz w:val="24"/>
          <w:szCs w:val="24"/>
          <w:rtl w:val="0"/>
        </w:rPr>
        <w:t xml:space="preserve">Monday 3rd June 2025</w:t>
      </w:r>
      <w:r w:rsidDel="00000000" w:rsidR="00000000" w:rsidRPr="00000000">
        <w:rPr>
          <w:rtl w:val="0"/>
        </w:rPr>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color w:val="222222"/>
          <w:sz w:val="24"/>
          <w:szCs w:val="24"/>
          <w:rtl w:val="0"/>
        </w:rPr>
        <w:t xml:space="preserve">19.00pm Glengarry Community Hall</w:t>
      </w:r>
      <w:r w:rsidDel="00000000" w:rsidR="00000000" w:rsidRPr="00000000">
        <w:rPr>
          <w:rtl w:val="0"/>
        </w:rPr>
      </w:r>
    </w:p>
    <w:p w:rsidR="00000000" w:rsidDel="00000000" w:rsidP="00000000" w:rsidRDefault="00000000" w:rsidRPr="00000000" w14:paraId="0000000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b w:val="1"/>
          <w:color w:val="222222"/>
          <w:sz w:val="24"/>
          <w:szCs w:val="24"/>
          <w:rtl w:val="0"/>
        </w:rPr>
        <w:t xml:space="preserve">TRUSTEES PRESENT:</w:t>
      </w:r>
      <w:r w:rsidDel="00000000" w:rsidR="00000000" w:rsidRPr="00000000">
        <w:rPr>
          <w:rFonts w:ascii="Arial" w:cs="Arial" w:eastAsia="Arial" w:hAnsi="Arial"/>
          <w:color w:val="222222"/>
          <w:sz w:val="24"/>
          <w:szCs w:val="24"/>
          <w:rtl w:val="0"/>
        </w:rPr>
        <w:t xml:space="preserve">  L. MacNally (LMcN), C. Grant (CG), A. Davies (AD), R. Lynn (RL), M. MacRae (MMR, Chair)</w:t>
      </w:r>
      <w:r w:rsidDel="00000000" w:rsidR="00000000" w:rsidRPr="00000000">
        <w:rPr>
          <w:rtl w:val="0"/>
        </w:rPr>
      </w:r>
    </w:p>
    <w:p w:rsidR="00000000" w:rsidDel="00000000" w:rsidP="00000000" w:rsidRDefault="00000000" w:rsidRPr="00000000" w14:paraId="0000000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b w:val="1"/>
          <w:color w:val="222222"/>
          <w:sz w:val="24"/>
          <w:szCs w:val="24"/>
          <w:rtl w:val="0"/>
        </w:rPr>
        <w:t xml:space="preserve">IN ATTENDANCE:</w:t>
      </w:r>
      <w:r w:rsidDel="00000000" w:rsidR="00000000" w:rsidRPr="00000000">
        <w:rPr>
          <w:rFonts w:ascii="Arial" w:cs="Arial" w:eastAsia="Arial" w:hAnsi="Arial"/>
          <w:color w:val="222222"/>
          <w:sz w:val="24"/>
          <w:szCs w:val="24"/>
          <w:rtl w:val="0"/>
        </w:rPr>
        <w:t xml:space="preserve"> A. Cooper (AC, Secretary)</w:t>
      </w:r>
      <w:r w:rsidDel="00000000" w:rsidR="00000000" w:rsidRPr="00000000">
        <w:rPr>
          <w:rtl w:val="0"/>
        </w:rPr>
      </w:r>
    </w:p>
    <w:p w:rsidR="00000000" w:rsidDel="00000000" w:rsidP="00000000" w:rsidRDefault="00000000" w:rsidRPr="00000000" w14:paraId="0000000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rPr>
          <w:rFonts w:ascii="Arial" w:cs="Arial" w:eastAsia="Arial" w:hAnsi="Arial"/>
          <w:sz w:val="24"/>
          <w:szCs w:val="24"/>
        </w:rPr>
      </w:pPr>
      <w:r w:rsidDel="00000000" w:rsidR="00000000" w:rsidRPr="00000000">
        <w:rPr>
          <w:rFonts w:ascii="Arial" w:cs="Arial" w:eastAsia="Arial" w:hAnsi="Arial"/>
          <w:b w:val="1"/>
          <w:color w:val="222222"/>
          <w:sz w:val="24"/>
          <w:szCs w:val="24"/>
          <w:rtl w:val="0"/>
        </w:rPr>
        <w:t xml:space="preserve">APOLOGIES:  </w:t>
      </w:r>
      <w:r w:rsidDel="00000000" w:rsidR="00000000" w:rsidRPr="00000000">
        <w:rPr>
          <w:rFonts w:ascii="Arial" w:cs="Arial" w:eastAsia="Arial" w:hAnsi="Arial"/>
          <w:color w:val="222222"/>
          <w:sz w:val="24"/>
          <w:szCs w:val="24"/>
          <w:rtl w:val="0"/>
        </w:rPr>
        <w:t xml:space="preserve">M. Davies (MD)</w:t>
      </w:r>
      <w:r w:rsidDel="00000000" w:rsidR="00000000" w:rsidRPr="00000000">
        <w:rPr>
          <w:rtl w:val="0"/>
        </w:rPr>
      </w:r>
    </w:p>
    <w:p w:rsidR="00000000" w:rsidDel="00000000" w:rsidP="00000000" w:rsidRDefault="00000000" w:rsidRPr="00000000" w14:paraId="0000000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b w:val="1"/>
          <w:color w:val="222222"/>
          <w:sz w:val="24"/>
          <w:szCs w:val="24"/>
          <w:rtl w:val="0"/>
        </w:rPr>
        <w:t xml:space="preserve">Minutes of the last meeting</w:t>
      </w: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r w:rsidDel="00000000" w:rsidR="00000000" w:rsidRPr="00000000">
        <w:rPr>
          <w:rFonts w:ascii="Arial" w:cs="Arial" w:eastAsia="Arial" w:hAnsi="Arial"/>
          <w:sz w:val="24"/>
          <w:szCs w:val="24"/>
          <w:rtl w:val="0"/>
        </w:rPr>
        <w:t xml:space="preserve">CG proposed and AD seconded the minutes.</w:t>
      </w:r>
    </w:p>
    <w:p w:rsidR="00000000" w:rsidDel="00000000" w:rsidP="00000000" w:rsidRDefault="00000000" w:rsidRPr="00000000" w14:paraId="0000000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Updates to Trustees data</w:t>
      </w:r>
      <w:r w:rsidDel="00000000" w:rsidR="00000000" w:rsidRPr="00000000">
        <w:rPr>
          <w:rtl w:val="0"/>
        </w:rPr>
      </w:r>
    </w:p>
    <w:p w:rsidR="00000000" w:rsidDel="00000000" w:rsidP="00000000" w:rsidRDefault="00000000" w:rsidRPr="00000000" w14:paraId="00000011">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AC explained in her absence that MD is now Chair of Invergarry Primary School Parent Council.</w:t>
      </w: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Declaration of interests</w:t>
        <w:br w:type="textWrapping"/>
      </w:r>
      <w:r w:rsidDel="00000000" w:rsidR="00000000" w:rsidRPr="00000000">
        <w:rPr>
          <w:rFonts w:ascii="Arial" w:cs="Arial" w:eastAsia="Arial" w:hAnsi="Arial"/>
          <w:color w:val="000000"/>
          <w:sz w:val="24"/>
          <w:szCs w:val="24"/>
          <w:rtl w:val="0"/>
        </w:rPr>
        <w:t xml:space="preserve">LMcN declared that he is Treasurer of the Glengarry Community Council.</w:t>
      </w:r>
      <w:r w:rsidDel="00000000" w:rsidR="00000000" w:rsidRPr="00000000">
        <w:rPr>
          <w:rtl w:val="0"/>
        </w:rPr>
      </w:r>
    </w:p>
    <w:p w:rsidR="00000000" w:rsidDel="00000000" w:rsidP="00000000" w:rsidRDefault="00000000" w:rsidRPr="00000000" w14:paraId="0000001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Applications for discussion</w:t>
        <w:br w:type="textWrapping"/>
      </w:r>
      <w:r w:rsidDel="00000000" w:rsidR="00000000" w:rsidRPr="00000000">
        <w:rPr>
          <w:rtl w:val="0"/>
        </w:rPr>
      </w:r>
    </w:p>
    <w:p w:rsidR="00000000" w:rsidDel="00000000" w:rsidP="00000000" w:rsidRDefault="00000000" w:rsidRPr="00000000" w14:paraId="0000001A">
      <w:pPr>
        <w:rPr>
          <w:rFonts w:ascii="Arial" w:cs="Arial" w:eastAsia="Arial" w:hAnsi="Arial"/>
          <w:i w:val="1"/>
          <w:sz w:val="24"/>
          <w:szCs w:val="24"/>
        </w:rPr>
      </w:pPr>
      <w:r w:rsidDel="00000000" w:rsidR="00000000" w:rsidRPr="00000000">
        <w:rPr>
          <w:rFonts w:ascii="Arial" w:cs="Arial" w:eastAsia="Arial" w:hAnsi="Arial"/>
          <w:i w:val="1"/>
          <w:color w:val="000000"/>
          <w:sz w:val="24"/>
          <w:szCs w:val="24"/>
          <w:rtl w:val="0"/>
        </w:rPr>
        <w:t xml:space="preserve">SG 372 - Student application</w:t>
      </w:r>
      <w:r w:rsidDel="00000000" w:rsidR="00000000" w:rsidRPr="00000000">
        <w:rPr>
          <w:rtl w:val="0"/>
        </w:rPr>
      </w:r>
    </w:p>
    <w:p w:rsidR="00000000" w:rsidDel="00000000" w:rsidP="00000000" w:rsidRDefault="00000000" w:rsidRPr="00000000" w14:paraId="0000001B">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C">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This application meets the criteria and the relevant evidence of acceptance onto the course of study was provided.</w:t>
      </w:r>
      <w:r w:rsidDel="00000000" w:rsidR="00000000" w:rsidRPr="00000000">
        <w:rPr>
          <w:rFonts w:ascii="Arial" w:cs="Arial" w:eastAsia="Arial" w:hAnsi="Arial"/>
          <w:sz w:val="24"/>
          <w:szCs w:val="24"/>
          <w:rtl w:val="0"/>
        </w:rPr>
        <w:t xml:space="preserve">  AC commented that the applicant had</w:t>
      </w:r>
      <w:r w:rsidDel="00000000" w:rsidR="00000000" w:rsidRPr="00000000">
        <w:rPr>
          <w:rFonts w:ascii="Arial" w:cs="Arial" w:eastAsia="Arial" w:hAnsi="Arial"/>
          <w:color w:val="000000"/>
          <w:sz w:val="24"/>
          <w:szCs w:val="24"/>
          <w:rtl w:val="0"/>
        </w:rPr>
        <w:t xml:space="preserve"> applied early which is not an issue but that she would note in the letter to them that the process is for one grant every academic year.</w:t>
      </w:r>
      <w:r w:rsidDel="00000000" w:rsidR="00000000" w:rsidRPr="00000000">
        <w:rPr>
          <w:rtl w:val="0"/>
        </w:rPr>
      </w:r>
    </w:p>
    <w:p w:rsidR="00000000" w:rsidDel="00000000" w:rsidP="00000000" w:rsidRDefault="00000000" w:rsidRPr="00000000" w14:paraId="0000001D">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ACTION:</w:t>
      </w:r>
      <w:r w:rsidDel="00000000" w:rsidR="00000000" w:rsidRPr="00000000">
        <w:rPr>
          <w:rFonts w:ascii="Arial" w:cs="Arial" w:eastAsia="Arial" w:hAnsi="Arial"/>
          <w:color w:val="000000"/>
          <w:sz w:val="24"/>
          <w:szCs w:val="24"/>
          <w:rtl w:val="0"/>
        </w:rPr>
        <w:t xml:space="preserve">  AC to write to the applicant and explain grant is awarded in the sum of £750</w:t>
        <w:tab/>
        <w:br w:type="textWrapping"/>
      </w:r>
      <w:r w:rsidDel="00000000" w:rsidR="00000000" w:rsidRPr="00000000">
        <w:rPr>
          <w:rtl w:val="0"/>
        </w:rPr>
      </w:r>
    </w:p>
    <w:p w:rsidR="00000000" w:rsidDel="00000000" w:rsidP="00000000" w:rsidRDefault="00000000" w:rsidRPr="00000000" w14:paraId="0000001F">
      <w:pPr>
        <w:rPr>
          <w:rFonts w:ascii="Arial" w:cs="Arial" w:eastAsia="Arial" w:hAnsi="Arial"/>
          <w:i w:val="1"/>
          <w:sz w:val="24"/>
          <w:szCs w:val="24"/>
        </w:rPr>
      </w:pPr>
      <w:r w:rsidDel="00000000" w:rsidR="00000000" w:rsidRPr="00000000">
        <w:rPr>
          <w:rFonts w:ascii="Arial" w:cs="Arial" w:eastAsia="Arial" w:hAnsi="Arial"/>
          <w:i w:val="1"/>
          <w:color w:val="000000"/>
          <w:sz w:val="24"/>
          <w:szCs w:val="24"/>
          <w:rtl w:val="0"/>
        </w:rPr>
        <w:t xml:space="preserve">IPC 373 - Invergarry Primary School Parent Council, workshops</w:t>
      </w:r>
      <w:r w:rsidDel="00000000" w:rsidR="00000000" w:rsidRPr="00000000">
        <w:rPr>
          <w:rtl w:val="0"/>
        </w:rPr>
      </w:r>
    </w:p>
    <w:p w:rsidR="00000000" w:rsidDel="00000000" w:rsidP="00000000" w:rsidRDefault="00000000" w:rsidRPr="00000000" w14:paraId="00000020">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RL said it was good to see the applicant explaining how they planned to carry the underspend forward.  RL had also noticed that Trees for Life were listed both in the transport and workshop grant and all present were surprised there was a fee for the school to visit Dundreggan.  AC said the school are keen to link future workshops and events more clearly to the curriculum.</w:t>
      </w:r>
      <w:r w:rsidDel="00000000" w:rsidR="00000000" w:rsidRPr="00000000">
        <w:rPr>
          <w:rtl w:val="0"/>
        </w:rPr>
      </w:r>
    </w:p>
    <w:p w:rsidR="00000000" w:rsidDel="00000000" w:rsidP="00000000" w:rsidRDefault="00000000" w:rsidRPr="00000000" w14:paraId="0000002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ACTION:</w:t>
      </w:r>
      <w:r w:rsidDel="00000000" w:rsidR="00000000" w:rsidRPr="00000000">
        <w:rPr>
          <w:rFonts w:ascii="Arial" w:cs="Arial" w:eastAsia="Arial" w:hAnsi="Arial"/>
          <w:color w:val="000000"/>
          <w:sz w:val="24"/>
          <w:szCs w:val="24"/>
          <w:rtl w:val="0"/>
        </w:rPr>
        <w:t xml:space="preserve">  AC to write to applicant and explain grant is awarded in the sum of £576.50</w:t>
      </w:r>
      <w:r w:rsidDel="00000000" w:rsidR="00000000" w:rsidRPr="00000000">
        <w:rPr>
          <w:rtl w:val="0"/>
        </w:rPr>
      </w:r>
    </w:p>
    <w:p w:rsidR="00000000" w:rsidDel="00000000" w:rsidP="00000000" w:rsidRDefault="00000000" w:rsidRPr="00000000" w14:paraId="00000023">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4">
      <w:pPr>
        <w:rPr>
          <w:rFonts w:ascii="Arial" w:cs="Arial" w:eastAsia="Arial" w:hAnsi="Arial"/>
          <w:i w:val="1"/>
          <w:sz w:val="24"/>
          <w:szCs w:val="24"/>
        </w:rPr>
      </w:pPr>
      <w:r w:rsidDel="00000000" w:rsidR="00000000" w:rsidRPr="00000000">
        <w:rPr>
          <w:rFonts w:ascii="Arial" w:cs="Arial" w:eastAsia="Arial" w:hAnsi="Arial"/>
          <w:i w:val="1"/>
          <w:color w:val="000000"/>
          <w:sz w:val="24"/>
          <w:szCs w:val="24"/>
          <w:rtl w:val="0"/>
        </w:rPr>
        <w:t xml:space="preserve">IPC 374 - Invergarry Primary School Parent Council, transport</w:t>
      </w:r>
      <w:r w:rsidDel="00000000" w:rsidR="00000000" w:rsidRPr="00000000">
        <w:rPr>
          <w:rtl w:val="0"/>
        </w:rPr>
      </w:r>
    </w:p>
    <w:p w:rsidR="00000000" w:rsidDel="00000000" w:rsidP="00000000" w:rsidRDefault="00000000" w:rsidRPr="00000000" w14:paraId="00000025">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 commented that Shiel buses are a lot more expensive than the previous arrangement.  The School is putting in £3600 towards this project to cover visits to the Newton Room and Swimming as these are considered curricular activities.  All agreed that this new approach was welcome.  AD commented that learning to swim was a health and safety concern for the children as they live around so many bodies of water.  Again, there was an underspend of just over £1,000 and the applicant outlined how they intended to carry this forward and use it with the new amount awarded.  LMcN noted that some of the children planned to go to Badminton and there was some discussion about how the Community Hall now has markings for this and that Balfour Beatty had suggested they might be able to do some coaching with the children.</w:t>
      </w:r>
    </w:p>
    <w:p w:rsidR="00000000" w:rsidDel="00000000" w:rsidP="00000000" w:rsidRDefault="00000000" w:rsidRPr="00000000" w14:paraId="0000002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rPr>
          <w:rFonts w:ascii="Arial" w:cs="Arial" w:eastAsia="Arial" w:hAnsi="Arial"/>
          <w:color w:val="000000"/>
          <w:sz w:val="24"/>
          <w:szCs w:val="24"/>
        </w:rPr>
      </w:pPr>
      <w:r w:rsidDel="00000000" w:rsidR="00000000" w:rsidRPr="00000000">
        <w:rPr>
          <w:rFonts w:ascii="Arial" w:cs="Arial" w:eastAsia="Arial" w:hAnsi="Arial"/>
          <w:b w:val="1"/>
          <w:sz w:val="24"/>
          <w:szCs w:val="24"/>
          <w:rtl w:val="0"/>
        </w:rPr>
        <w:t xml:space="preserve">ACTION:</w:t>
      </w:r>
      <w:r w:rsidDel="00000000" w:rsidR="00000000" w:rsidRPr="00000000">
        <w:rPr>
          <w:rFonts w:ascii="Arial" w:cs="Arial" w:eastAsia="Arial" w:hAnsi="Arial"/>
          <w:sz w:val="24"/>
          <w:szCs w:val="24"/>
          <w:rtl w:val="0"/>
        </w:rPr>
        <w:t xml:space="preserve">  AC to follow up Badminton coaching with Balfour Beatty</w:t>
      </w:r>
      <w:r w:rsidDel="00000000" w:rsidR="00000000" w:rsidRPr="00000000">
        <w:rPr>
          <w:rtl w:val="0"/>
        </w:rPr>
      </w:r>
    </w:p>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ACTION:</w:t>
      </w:r>
      <w:r w:rsidDel="00000000" w:rsidR="00000000" w:rsidRPr="00000000">
        <w:rPr>
          <w:rFonts w:ascii="Arial" w:cs="Arial" w:eastAsia="Arial" w:hAnsi="Arial"/>
          <w:color w:val="000000"/>
          <w:sz w:val="24"/>
          <w:szCs w:val="24"/>
          <w:rtl w:val="0"/>
        </w:rPr>
        <w:t xml:space="preserve"> AC to write to applicant and say funding is awarded in the sum of £2,947.53</w:t>
        <w:br w:type="textWrapping"/>
      </w:r>
      <w:r w:rsidDel="00000000" w:rsidR="00000000" w:rsidRPr="00000000">
        <w:rPr>
          <w:rtl w:val="0"/>
        </w:rPr>
      </w:r>
    </w:p>
    <w:p w:rsidR="00000000" w:rsidDel="00000000" w:rsidP="00000000" w:rsidRDefault="00000000" w:rsidRPr="00000000" w14:paraId="00000029">
      <w:pPr>
        <w:rPr>
          <w:rFonts w:ascii="Arial" w:cs="Arial" w:eastAsia="Arial" w:hAnsi="Arial"/>
          <w:i w:val="1"/>
          <w:sz w:val="24"/>
          <w:szCs w:val="24"/>
        </w:rPr>
      </w:pPr>
      <w:r w:rsidDel="00000000" w:rsidR="00000000" w:rsidRPr="00000000">
        <w:rPr>
          <w:rFonts w:ascii="Arial" w:cs="Arial" w:eastAsia="Arial" w:hAnsi="Arial"/>
          <w:i w:val="1"/>
          <w:color w:val="000000"/>
          <w:sz w:val="24"/>
          <w:szCs w:val="24"/>
          <w:rtl w:val="0"/>
        </w:rPr>
        <w:t xml:space="preserve">GCC 375 - Glengarry Community Council, Village Officer</w:t>
      </w:r>
      <w:r w:rsidDel="00000000" w:rsidR="00000000" w:rsidRPr="00000000">
        <w:rPr>
          <w:rtl w:val="0"/>
        </w:rPr>
      </w:r>
    </w:p>
    <w:p w:rsidR="00000000" w:rsidDel="00000000" w:rsidP="00000000" w:rsidRDefault="00000000" w:rsidRPr="00000000" w14:paraId="0000002A">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MMR commented that this project was purely for s</w:t>
      </w:r>
      <w:r w:rsidDel="00000000" w:rsidR="00000000" w:rsidRPr="00000000">
        <w:rPr>
          <w:rFonts w:ascii="Arial" w:cs="Arial" w:eastAsia="Arial" w:hAnsi="Arial"/>
          <w:color w:val="000000"/>
          <w:sz w:val="24"/>
          <w:szCs w:val="24"/>
          <w:rtl w:val="0"/>
        </w:rPr>
        <w:t xml:space="preserve">taff costs and not equipment.  There are challenges to equipment being provided for the person undertaking the role for a variety of reasons.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AD has brought up the grass cutting at the second village church with LMcN who will take that forward.</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All agreed the application was fully completed and met the criteria for ongoing funding.  The applicant will be able to use the short form next time they apply.</w:t>
      </w:r>
      <w:r w:rsidDel="00000000" w:rsidR="00000000" w:rsidRPr="00000000">
        <w:rPr>
          <w:rtl w:val="0"/>
        </w:rPr>
      </w:r>
    </w:p>
    <w:p w:rsidR="00000000" w:rsidDel="00000000" w:rsidP="00000000" w:rsidRDefault="00000000" w:rsidRPr="00000000" w14:paraId="0000002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ACTION:</w:t>
      </w:r>
      <w:r w:rsidDel="00000000" w:rsidR="00000000" w:rsidRPr="00000000">
        <w:rPr>
          <w:rFonts w:ascii="Arial" w:cs="Arial" w:eastAsia="Arial" w:hAnsi="Arial"/>
          <w:color w:val="000000"/>
          <w:sz w:val="24"/>
          <w:szCs w:val="24"/>
          <w:rtl w:val="0"/>
        </w:rPr>
        <w:t xml:space="preserve">  AC to write to the applicant and say that funding is awarded in the sum of £3,500</w:t>
      </w:r>
      <w:r w:rsidDel="00000000" w:rsidR="00000000" w:rsidRPr="00000000">
        <w:rPr>
          <w:rtl w:val="0"/>
        </w:rPr>
      </w:r>
    </w:p>
    <w:p w:rsidR="00000000" w:rsidDel="00000000" w:rsidP="00000000" w:rsidRDefault="00000000" w:rsidRPr="00000000" w14:paraId="0000002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tabs>
          <w:tab w:val="left" w:leader="none" w:pos="3510"/>
        </w:tabs>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Project update report</w:t>
        <w:tab/>
      </w:r>
    </w:p>
    <w:p w:rsidR="00000000" w:rsidDel="00000000" w:rsidP="00000000" w:rsidRDefault="00000000" w:rsidRPr="00000000" w14:paraId="00000030">
      <w:pPr>
        <w:tabs>
          <w:tab w:val="left" w:leader="none" w:pos="3510"/>
        </w:tabs>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As always this is available on the Google Drive and highlights projects who have sent back their completion paperwork and any updates on projects.</w:t>
      </w:r>
      <w:r w:rsidDel="00000000" w:rsidR="00000000" w:rsidRPr="00000000">
        <w:rPr>
          <w:rtl w:val="0"/>
        </w:rPr>
      </w:r>
    </w:p>
    <w:p w:rsidR="00000000" w:rsidDel="00000000" w:rsidP="00000000" w:rsidRDefault="00000000" w:rsidRPr="00000000" w14:paraId="0000003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Completion reports</w:t>
      </w:r>
      <w:r w:rsidDel="00000000" w:rsidR="00000000" w:rsidRPr="00000000">
        <w:rPr>
          <w:rtl w:val="0"/>
        </w:rPr>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sz w:val="24"/>
          <w:szCs w:val="24"/>
          <w:rtl w:val="0"/>
        </w:rPr>
        <w:t xml:space="preserve">There were five completion reports received in the quarter:</w:t>
      </w:r>
    </w:p>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GGWP 344 – Great Glen Water Park defibrillator</w:t>
      </w:r>
      <w:r w:rsidDel="00000000" w:rsidR="00000000" w:rsidRPr="00000000">
        <w:rPr>
          <w:rtl w:val="0"/>
        </w:rPr>
      </w:r>
    </w:p>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GCW 347 – Glengarry Community Woodlands, Tree Clearing</w:t>
      </w:r>
      <w:r w:rsidDel="00000000" w:rsidR="00000000" w:rsidRPr="00000000">
        <w:rPr>
          <w:rtl w:val="0"/>
        </w:rPr>
      </w:r>
    </w:p>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GCC 351 – Glengarry Community Council Skip Hire</w:t>
      </w:r>
      <w:r w:rsidDel="00000000" w:rsidR="00000000" w:rsidRPr="00000000">
        <w:rPr>
          <w:rtl w:val="0"/>
        </w:rPr>
      </w:r>
    </w:p>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IPC 353 – Invergarry Primary School Parent Council transport and workshops</w:t>
      </w:r>
      <w:r w:rsidDel="00000000" w:rsidR="00000000" w:rsidRPr="00000000">
        <w:rPr>
          <w:rtl w:val="0"/>
        </w:rPr>
      </w:r>
    </w:p>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GCC 364 – Glengarry Community Council bus stop</w:t>
      </w:r>
      <w:r w:rsidDel="00000000" w:rsidR="00000000" w:rsidRPr="00000000">
        <w:rPr>
          <w:rtl w:val="0"/>
        </w:rPr>
      </w:r>
    </w:p>
    <w:p w:rsidR="00000000" w:rsidDel="00000000" w:rsidP="00000000" w:rsidRDefault="00000000" w:rsidRPr="00000000" w14:paraId="00000039">
      <w:pPr>
        <w:rPr>
          <w:rFonts w:ascii="Arial" w:cs="Arial" w:eastAsia="Arial" w:hAnsi="Arial"/>
          <w:color w:val="000000"/>
          <w:sz w:val="24"/>
          <w:szCs w:val="24"/>
        </w:rPr>
      </w:pPr>
      <w:bookmarkStart w:colFirst="0" w:colLast="0" w:name="_heading=h.4nkt7ky2tjs2" w:id="0"/>
      <w:bookmarkEnd w:id="0"/>
      <w:r w:rsidDel="00000000" w:rsidR="00000000" w:rsidRPr="00000000">
        <w:rPr>
          <w:rFonts w:ascii="Arial" w:cs="Arial" w:eastAsia="Arial" w:hAnsi="Arial"/>
          <w:color w:val="000000"/>
          <w:sz w:val="24"/>
          <w:szCs w:val="24"/>
          <w:rtl w:val="0"/>
        </w:rPr>
        <w:t xml:space="preserve">AC raised the bus shelter due to feedback from members of the community.  It is wonderful that the Community Council have worked with Highland Council to get this installed but it was put in place in their absence and is not ideally situated.  AD agreed that she felt it was too close to the road and there was a luggage issue when buses tried to open their side door to remove bags as there was no space to do so.  MMR also said there should have been a concrete base and there isn’t one and that the shelter appears to have been installed back to front.  AC to draft a letter of concern to the Highland Council and share with </w:t>
      </w:r>
      <w:r w:rsidDel="00000000" w:rsidR="00000000" w:rsidRPr="00000000">
        <w:rPr>
          <w:rFonts w:ascii="Arial" w:cs="Arial" w:eastAsia="Arial" w:hAnsi="Arial"/>
          <w:sz w:val="24"/>
          <w:szCs w:val="24"/>
          <w:rtl w:val="0"/>
        </w:rPr>
        <w:t xml:space="preserve">Trustees</w:t>
      </w:r>
      <w:r w:rsidDel="00000000" w:rsidR="00000000" w:rsidRPr="00000000">
        <w:rPr>
          <w:rFonts w:ascii="Arial" w:cs="Arial" w:eastAsia="Arial" w:hAnsi="Arial"/>
          <w:color w:val="000000"/>
          <w:sz w:val="24"/>
          <w:szCs w:val="24"/>
          <w:rtl w:val="0"/>
        </w:rPr>
        <w:t xml:space="preserve"> before it is sent.</w:t>
      </w:r>
      <w:r w:rsidDel="00000000" w:rsidR="00000000" w:rsidRPr="00000000">
        <w:rPr>
          <w:rFonts w:ascii="Arial" w:cs="Arial" w:eastAsia="Arial" w:hAnsi="Arial"/>
          <w:sz w:val="24"/>
          <w:szCs w:val="24"/>
          <w:rtl w:val="0"/>
        </w:rPr>
        <w:t xml:space="preserve">  Discussions are </w:t>
      </w:r>
      <w:r w:rsidDel="00000000" w:rsidR="00000000" w:rsidRPr="00000000">
        <w:rPr>
          <w:rFonts w:ascii="Arial" w:cs="Arial" w:eastAsia="Arial" w:hAnsi="Arial"/>
          <w:color w:val="000000"/>
          <w:sz w:val="24"/>
          <w:szCs w:val="24"/>
          <w:rtl w:val="0"/>
        </w:rPr>
        <w:t xml:space="preserve">still ongoing regarding the proposed bus stop in South Laggan.</w:t>
      </w:r>
    </w:p>
    <w:p w:rsidR="00000000" w:rsidDel="00000000" w:rsidP="00000000" w:rsidRDefault="00000000" w:rsidRPr="00000000" w14:paraId="0000003A">
      <w:pP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ACTION:</w:t>
      </w:r>
      <w:r w:rsidDel="00000000" w:rsidR="00000000" w:rsidRPr="00000000">
        <w:rPr>
          <w:rFonts w:ascii="Arial" w:cs="Arial" w:eastAsia="Arial" w:hAnsi="Arial"/>
          <w:color w:val="000000"/>
          <w:sz w:val="24"/>
          <w:szCs w:val="24"/>
          <w:rtl w:val="0"/>
        </w:rPr>
        <w:t xml:space="preserve"> AC to draft letter to Highland Council regarding the bus stop</w:t>
      </w:r>
      <w:r w:rsidDel="00000000" w:rsidR="00000000" w:rsidRPr="00000000">
        <w:rPr>
          <w:rtl w:val="0"/>
        </w:rPr>
      </w:r>
    </w:p>
    <w:p w:rsidR="00000000" w:rsidDel="00000000" w:rsidP="00000000" w:rsidRDefault="00000000" w:rsidRPr="00000000" w14:paraId="0000003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Upcoming training and training needs</w:t>
      </w:r>
      <w:r w:rsidDel="00000000" w:rsidR="00000000" w:rsidRPr="00000000">
        <w:rPr>
          <w:rtl w:val="0"/>
        </w:rPr>
      </w:r>
    </w:p>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sz w:val="24"/>
          <w:szCs w:val="24"/>
          <w:rtl w:val="0"/>
        </w:rPr>
        <w:t xml:space="preserve">AC said we should still have access to online training through the Highland Third Sector Interface.  She would need to add anyone who is interested in having an account set up and hasn’t already.</w:t>
      </w:r>
    </w:p>
    <w:p w:rsidR="00000000" w:rsidDel="00000000" w:rsidP="00000000" w:rsidRDefault="00000000" w:rsidRPr="00000000" w14:paraId="0000003F">
      <w:pP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0">
      <w:pP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ACTION:  </w:t>
      </w:r>
      <w:r w:rsidDel="00000000" w:rsidR="00000000" w:rsidRPr="00000000">
        <w:rPr>
          <w:rFonts w:ascii="Arial" w:cs="Arial" w:eastAsia="Arial" w:hAnsi="Arial"/>
          <w:color w:val="000000"/>
          <w:sz w:val="24"/>
          <w:szCs w:val="24"/>
          <w:rtl w:val="0"/>
        </w:rPr>
        <w:t xml:space="preserve">Trustees to let AC know if they would like an online training account and don’t already have one.</w:t>
      </w:r>
    </w:p>
    <w:p w:rsidR="00000000" w:rsidDel="00000000" w:rsidP="00000000" w:rsidRDefault="00000000" w:rsidRPr="00000000" w14:paraId="0000004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AOCB</w:t>
        <w:br w:type="textWrapping"/>
      </w:r>
      <w:r w:rsidDel="00000000" w:rsidR="00000000" w:rsidRPr="00000000">
        <w:rPr>
          <w:rFonts w:ascii="Arial" w:cs="Arial" w:eastAsia="Arial" w:hAnsi="Arial"/>
          <w:color w:val="000000"/>
          <w:sz w:val="24"/>
          <w:szCs w:val="24"/>
          <w:rtl w:val="0"/>
        </w:rPr>
        <w:t xml:space="preserve">MMR said that Voluntary Action Lochaber have annual awards for Volunteers if there is anyone in Glengarry people would like to put forward in the future.</w:t>
      </w:r>
      <w:r w:rsidDel="00000000" w:rsidR="00000000" w:rsidRPr="00000000">
        <w:rPr>
          <w:rtl w:val="0"/>
        </w:rPr>
      </w:r>
    </w:p>
    <w:p w:rsidR="00000000" w:rsidDel="00000000" w:rsidP="00000000" w:rsidRDefault="00000000" w:rsidRPr="00000000" w14:paraId="0000004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Highland Games to attend the September meeting to discuss potential future applications.</w:t>
      </w:r>
      <w:r w:rsidDel="00000000" w:rsidR="00000000" w:rsidRPr="00000000">
        <w:rPr>
          <w:rtl w:val="0"/>
        </w:rPr>
      </w:r>
    </w:p>
    <w:p w:rsidR="00000000" w:rsidDel="00000000" w:rsidP="00000000" w:rsidRDefault="00000000" w:rsidRPr="00000000" w14:paraId="0000004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rPr>
          <w:rFonts w:ascii="Arial" w:cs="Arial" w:eastAsia="Arial" w:hAnsi="Arial"/>
          <w:sz w:val="24"/>
          <w:szCs w:val="24"/>
        </w:rPr>
      </w:pPr>
      <w:r w:rsidDel="00000000" w:rsidR="00000000" w:rsidRPr="00000000">
        <w:rPr>
          <w:rFonts w:ascii="Arial" w:cs="Arial" w:eastAsia="Arial" w:hAnsi="Arial"/>
          <w:b w:val="1"/>
          <w:color w:val="222222"/>
          <w:sz w:val="24"/>
          <w:szCs w:val="24"/>
          <w:rtl w:val="0"/>
        </w:rPr>
        <w:t xml:space="preserve">The meeting closed at 19.30pm</w:t>
      </w:r>
      <w:r w:rsidDel="00000000" w:rsidR="00000000" w:rsidRPr="00000000">
        <w:rPr>
          <w:rtl w:val="0"/>
        </w:rPr>
      </w:r>
    </w:p>
    <w:p w:rsidR="00000000" w:rsidDel="00000000" w:rsidP="00000000" w:rsidRDefault="00000000" w:rsidRPr="00000000" w14:paraId="00000048">
      <w:pPr>
        <w:jc w:val="center"/>
        <w:rPr/>
      </w:pPr>
      <w:r w:rsidDel="00000000" w:rsidR="00000000" w:rsidRPr="00000000">
        <w:rPr>
          <w:rtl w:val="0"/>
        </w:rPr>
      </w:r>
    </w:p>
    <w:sectPr>
      <w:headerReference r:id="rId7" w:type="default"/>
      <w:footerReference r:id="rId8" w:type="default"/>
      <w:pgSz w:h="16840" w:w="1190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Pr>
      <w:drawing>
        <wp:inline distB="0" distT="0" distL="0" distR="0">
          <wp:extent cx="965200" cy="965200"/>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65200" cy="965200"/>
                  </a:xfrm>
                  <a:prstGeom prst="rect"/>
                  <a:ln/>
                </pic:spPr>
              </pic:pic>
            </a:graphicData>
          </a:graphic>
        </wp:inline>
      </w:drawing>
    </w:r>
    <w:r w:rsidDel="00000000" w:rsidR="00000000" w:rsidRPr="00000000">
      <w:rPr>
        <w:color w:val="000000"/>
        <w:rtl w:val="0"/>
      </w:rPr>
      <w:tab/>
      <w:tab/>
    </w:r>
    <w:r w:rsidDel="00000000" w:rsidR="00000000" w:rsidRPr="00000000">
      <w:rPr>
        <w:rFonts w:ascii="Arial" w:cs="Arial" w:eastAsia="Arial" w:hAnsi="Arial"/>
        <w:b w:val="1"/>
        <w:color w:val="000000"/>
      </w:rPr>
      <w:drawing>
        <wp:inline distB="0" distT="0" distL="0" distR="0">
          <wp:extent cx="1473200" cy="1320800"/>
          <wp:effectExtent b="0" l="0" r="0" t="0"/>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473200" cy="1320800"/>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D0A2C"/>
    <w:pPr>
      <w:tabs>
        <w:tab w:val="center" w:pos="4513"/>
        <w:tab w:val="right" w:pos="9026"/>
      </w:tabs>
      <w:spacing w:after="0" w:line="240" w:lineRule="auto"/>
    </w:pPr>
  </w:style>
  <w:style w:type="character" w:styleId="HeaderChar" w:customStyle="1">
    <w:name w:val="Header Char"/>
    <w:basedOn w:val="DefaultParagraphFont"/>
    <w:link w:val="Header"/>
    <w:uiPriority w:val="99"/>
    <w:rsid w:val="00FD0A2C"/>
  </w:style>
  <w:style w:type="paragraph" w:styleId="Footer">
    <w:name w:val="footer"/>
    <w:basedOn w:val="Normal"/>
    <w:link w:val="FooterChar"/>
    <w:uiPriority w:val="99"/>
    <w:unhideWhenUsed w:val="1"/>
    <w:rsid w:val="00FD0A2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D0A2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i8uVNaWYhqBEsKlETFynpk8M/A==">CgMxLjAyDmguNG5rdDdreTJ0anMyOAByITFFQTQ0VTE0WUJIX1BRMktWYzB0UmZ0X2wwZWRWR2hCUQ==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2025-06-04T09:41:00Z</dcterms:created>
  <dc:creator>Anna Cooper</dc:creator>
</cp:coreProperties>
</file>